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3398" w14:textId="0928D890" w:rsidR="00CB629C" w:rsidRPr="00CB629C" w:rsidRDefault="0006613D" w:rsidP="00CB62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Hlk158363163"/>
      <w:r w:rsidRPr="00BC1C03">
        <w:rPr>
          <w:rFonts w:ascii="Arial" w:eastAsia="Arial" w:hAnsi="Arial" w:cs="Arial"/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4384" behindDoc="1" locked="0" layoutInCell="1" allowOverlap="1" wp14:anchorId="67AF4327" wp14:editId="1B0139C7">
            <wp:simplePos x="0" y="0"/>
            <wp:positionH relativeFrom="column">
              <wp:posOffset>4933950</wp:posOffset>
            </wp:positionH>
            <wp:positionV relativeFrom="paragraph">
              <wp:posOffset>171450</wp:posOffset>
            </wp:positionV>
            <wp:extent cx="1061085" cy="1896110"/>
            <wp:effectExtent l="0" t="0" r="5715" b="889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459F5" w14:textId="7F08B66B" w:rsidR="00CB629C" w:rsidRPr="00CB629C" w:rsidRDefault="0006613D" w:rsidP="0006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noProof/>
          <w:bdr w:val="none" w:sz="0" w:space="0" w:color="auto" w:frame="1"/>
          <w:lang w:eastAsia="en-IE"/>
        </w:rPr>
        <w:drawing>
          <wp:anchor distT="0" distB="0" distL="114300" distR="114300" simplePos="0" relativeHeight="251659264" behindDoc="0" locked="0" layoutInCell="1" allowOverlap="1" wp14:anchorId="78E6A77A" wp14:editId="5E165894">
            <wp:simplePos x="0" y="0"/>
            <wp:positionH relativeFrom="column">
              <wp:posOffset>2714625</wp:posOffset>
            </wp:positionH>
            <wp:positionV relativeFrom="paragraph">
              <wp:posOffset>165100</wp:posOffset>
            </wp:positionV>
            <wp:extent cx="2075815" cy="1727200"/>
            <wp:effectExtent l="0" t="0" r="63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3" b="13792"/>
                    <a:stretch/>
                  </pic:blipFill>
                  <pic:spPr bwMode="auto">
                    <a:xfrm>
                      <a:off x="0" y="0"/>
                      <a:ext cx="207581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629C" w:rsidRPr="00CB62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Bursaries for </w:t>
      </w:r>
      <w:r w:rsidR="00CB62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NatSCA 2024</w:t>
      </w:r>
      <w:r w:rsidR="00CB629C" w:rsidRPr="00CB62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Conference </w:t>
      </w:r>
      <w:r w:rsidR="00CB62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Oxford</w:t>
      </w:r>
    </w:p>
    <w:p w14:paraId="788BC34C" w14:textId="77777777" w:rsidR="00CB629C" w:rsidRPr="00CB629C" w:rsidRDefault="00CB629C" w:rsidP="00CB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E538CDD" w14:textId="26F4580C" w:rsidR="009C1C56" w:rsidRDefault="009C1C56" w:rsidP="009C1C5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NatSCA offers a number of bursaries for </w:t>
      </w:r>
      <w:r w:rsidRPr="009B00B1">
        <w:rPr>
          <w:rFonts w:ascii="Arial" w:hAnsi="Arial" w:cs="Arial"/>
          <w:b/>
          <w:bCs/>
          <w:color w:val="000000"/>
        </w:rPr>
        <w:t>members</w:t>
      </w:r>
      <w:r>
        <w:rPr>
          <w:rFonts w:ascii="Arial" w:hAnsi="Arial" w:cs="Arial"/>
          <w:color w:val="000000"/>
        </w:rPr>
        <w:t xml:space="preserve"> towards the cost of </w:t>
      </w:r>
      <w:r w:rsidR="00087603">
        <w:rPr>
          <w:rFonts w:ascii="Arial" w:hAnsi="Arial" w:cs="Arial"/>
          <w:color w:val="000000"/>
        </w:rPr>
        <w:t>attending the conference in person and online</w:t>
      </w:r>
      <w:r>
        <w:rPr>
          <w:rFonts w:ascii="Arial" w:hAnsi="Arial" w:cs="Arial"/>
          <w:color w:val="000000"/>
        </w:rPr>
        <w:t>. The</w:t>
      </w:r>
      <w:r w:rsidR="003F28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Committee has decided the simplest way to disburse fund</w:t>
      </w:r>
      <w:r w:rsidR="00117F3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is </w:t>
      </w:r>
      <w:r w:rsidRPr="009B00B1">
        <w:rPr>
          <w:rFonts w:ascii="Arial" w:hAnsi="Arial" w:cs="Arial"/>
          <w:color w:val="000000"/>
        </w:rPr>
        <w:t xml:space="preserve">to </w:t>
      </w:r>
      <w:r w:rsidR="00CA202C" w:rsidRPr="009B00B1">
        <w:rPr>
          <w:rFonts w:ascii="Arial" w:hAnsi="Arial" w:cs="Arial"/>
          <w:b/>
          <w:bCs/>
          <w:color w:val="000000"/>
        </w:rPr>
        <w:t>waive the conference fee for online</w:t>
      </w:r>
      <w:r w:rsidR="00CA202C" w:rsidRPr="009B00B1">
        <w:rPr>
          <w:rFonts w:ascii="Arial" w:hAnsi="Arial" w:cs="Arial"/>
          <w:color w:val="000000"/>
        </w:rPr>
        <w:t xml:space="preserve"> attendance </w:t>
      </w:r>
      <w:r w:rsidR="00356D67" w:rsidRPr="009B00B1">
        <w:rPr>
          <w:rFonts w:ascii="Arial" w:hAnsi="Arial" w:cs="Arial"/>
          <w:color w:val="000000"/>
        </w:rPr>
        <w:t xml:space="preserve">and </w:t>
      </w:r>
      <w:r w:rsidR="00CA202C" w:rsidRPr="009B00B1">
        <w:rPr>
          <w:rFonts w:ascii="Arial" w:hAnsi="Arial" w:cs="Arial"/>
          <w:color w:val="000000"/>
        </w:rPr>
        <w:t xml:space="preserve">bursaries </w:t>
      </w:r>
      <w:r w:rsidRPr="009B00B1">
        <w:rPr>
          <w:rFonts w:ascii="Arial" w:hAnsi="Arial" w:cs="Arial"/>
          <w:color w:val="000000"/>
        </w:rPr>
        <w:t xml:space="preserve">up to </w:t>
      </w:r>
      <w:r w:rsidRPr="009B00B1">
        <w:rPr>
          <w:rFonts w:ascii="Arial" w:hAnsi="Arial" w:cs="Arial"/>
          <w:b/>
          <w:bCs/>
          <w:color w:val="000000"/>
        </w:rPr>
        <w:t xml:space="preserve">£250 </w:t>
      </w:r>
      <w:r w:rsidR="00356D67" w:rsidRPr="009B00B1">
        <w:rPr>
          <w:rFonts w:ascii="Arial" w:hAnsi="Arial" w:cs="Arial"/>
          <w:b/>
          <w:bCs/>
          <w:color w:val="000000"/>
        </w:rPr>
        <w:t xml:space="preserve">for in person </w:t>
      </w:r>
      <w:r w:rsidR="00356D67" w:rsidRPr="009B00B1">
        <w:rPr>
          <w:rFonts w:ascii="Arial" w:hAnsi="Arial" w:cs="Arial"/>
          <w:color w:val="000000"/>
        </w:rPr>
        <w:t>attendance</w:t>
      </w:r>
      <w:r w:rsidRPr="009B00B1">
        <w:rPr>
          <w:rFonts w:ascii="Arial" w:hAnsi="Arial" w:cs="Arial"/>
          <w:color w:val="000000"/>
        </w:rPr>
        <w:t>.</w:t>
      </w:r>
    </w:p>
    <w:p w14:paraId="564FD685" w14:textId="77777777" w:rsidR="009C1C56" w:rsidRDefault="009C1C56" w:rsidP="009C1C56"/>
    <w:p w14:paraId="65858CFA" w14:textId="77777777" w:rsidR="0006613D" w:rsidRDefault="009C1C56" w:rsidP="000661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</w:t>
      </w:r>
      <w:r w:rsidR="005C33A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</w:t>
      </w:r>
      <w:r w:rsidR="005C33A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sum</w:t>
      </w:r>
      <w:r w:rsidR="0050175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may be set against </w:t>
      </w:r>
      <w:proofErr w:type="spellStart"/>
      <w:r>
        <w:rPr>
          <w:rFonts w:ascii="Arial" w:hAnsi="Arial" w:cs="Arial"/>
          <w:color w:val="000000"/>
        </w:rPr>
        <w:t>your;</w:t>
      </w:r>
      <w:proofErr w:type="spellEnd"/>
    </w:p>
    <w:p w14:paraId="235F66B7" w14:textId="288112B4" w:rsidR="009C1C56" w:rsidRDefault="009C1C56" w:rsidP="0006613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travel costs</w:t>
      </w:r>
      <w:r w:rsidR="0006613D">
        <w:rPr>
          <w:rFonts w:ascii="Arial" w:hAnsi="Arial" w:cs="Arial"/>
          <w:color w:val="000000"/>
        </w:rPr>
        <w:t xml:space="preserve"> (in-person attendance)</w:t>
      </w:r>
    </w:p>
    <w:p w14:paraId="1DF448A2" w14:textId="5D31F36E" w:rsidR="009C1C56" w:rsidRDefault="009C1C56" w:rsidP="009C1C56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costs </w:t>
      </w:r>
      <w:r w:rsidR="0006613D">
        <w:rPr>
          <w:rFonts w:ascii="Arial" w:hAnsi="Arial" w:cs="Arial"/>
          <w:color w:val="000000"/>
        </w:rPr>
        <w:t>(in-person attendance)</w:t>
      </w:r>
    </w:p>
    <w:p w14:paraId="3F9333A3" w14:textId="77777777" w:rsidR="009C1C56" w:rsidRDefault="009C1C56" w:rsidP="009C1C56">
      <w:pPr>
        <w:rPr>
          <w:rFonts w:ascii="Times New Roman" w:hAnsi="Times New Roman" w:cs="Times New Roman"/>
        </w:rPr>
      </w:pPr>
    </w:p>
    <w:p w14:paraId="0D30C451" w14:textId="77777777" w:rsidR="009C1C56" w:rsidRDefault="009C1C56" w:rsidP="009C1C5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Re-imbursement will be made against receipts, and delivery of your article for the journal – see conditions below. We hope this allows for variable institutional practices in paying for conferences – some places will pay fees but not expenses, others the opposite.</w:t>
      </w:r>
    </w:p>
    <w:p w14:paraId="22E81192" w14:textId="77777777" w:rsidR="009C1C56" w:rsidRDefault="009C1C56" w:rsidP="009C1C56"/>
    <w:p w14:paraId="3BF6E615" w14:textId="77777777" w:rsidR="009C1C56" w:rsidRDefault="009C1C56" w:rsidP="009C1C5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Conditions:</w:t>
      </w:r>
    </w:p>
    <w:p w14:paraId="6A25F1C6" w14:textId="77777777" w:rsidR="002D6E35" w:rsidRDefault="002D6E35" w:rsidP="009C1C5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E57784" w14:textId="1D37362C" w:rsidR="009C1C56" w:rsidRDefault="009C1C56" w:rsidP="009C1C5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- Only members of the Natural Science Collections Association can apply for a bursary. </w:t>
      </w:r>
    </w:p>
    <w:p w14:paraId="4326CC28" w14:textId="3E1DEDC3" w:rsidR="009C1C56" w:rsidRDefault="009C1C56" w:rsidP="009C1C56"/>
    <w:p w14:paraId="42730621" w14:textId="77777777" w:rsidR="009C1C56" w:rsidRDefault="009C1C56" w:rsidP="009C1C56">
      <w:pPr>
        <w:pStyle w:val="NormalWeb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Bursaries are limited to one per person per year.</w:t>
      </w:r>
    </w:p>
    <w:p w14:paraId="51BEF388" w14:textId="77777777" w:rsidR="009C1C56" w:rsidRDefault="009C1C56" w:rsidP="009C1C56">
      <w:pPr>
        <w:rPr>
          <w:rFonts w:ascii="Times New Roman" w:hAnsi="Times New Roman" w:cs="Times New Roman"/>
        </w:rPr>
      </w:pPr>
    </w:p>
    <w:p w14:paraId="5D497983" w14:textId="07C2254F" w:rsidR="009C1C56" w:rsidRDefault="009C1C56" w:rsidP="002D6E3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- All successful applicants must provide a write up for the NatSCA blog before the bursary can be paid. The topic of the blog post can be discussed with the Editor. </w:t>
      </w:r>
    </w:p>
    <w:p w14:paraId="0B7BE5C9" w14:textId="56C6128A" w:rsidR="009C1C56" w:rsidRDefault="009C1C56" w:rsidP="002D6E3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- Travel costs to be agreed with the Bursary Committee at the earliest possible date.</w:t>
      </w:r>
    </w:p>
    <w:p w14:paraId="2B2AFA21" w14:textId="77777777" w:rsidR="009C1C56" w:rsidRDefault="009C1C56" w:rsidP="009C1C5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- International applications will be considered at the discretion of the Committee.</w:t>
      </w:r>
    </w:p>
    <w:p w14:paraId="2ACAA0FA" w14:textId="0275A1BD" w:rsidR="009C1C56" w:rsidRDefault="009C1C56" w:rsidP="009C1C56"/>
    <w:p w14:paraId="02295BBD" w14:textId="75CA6FCD" w:rsidR="009C1C56" w:rsidRPr="002D6E35" w:rsidRDefault="009C1C56" w:rsidP="009C1C56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the case of competition, preference will be given to people who have not received a bursary </w:t>
      </w:r>
      <w:r w:rsidR="00182508">
        <w:rPr>
          <w:rFonts w:ascii="Arial" w:hAnsi="Arial" w:cs="Arial"/>
          <w:color w:val="000000"/>
        </w:rPr>
        <w:t>previously.</w:t>
      </w:r>
    </w:p>
    <w:p w14:paraId="07B11943" w14:textId="77777777" w:rsidR="009C1C56" w:rsidRDefault="009C1C56" w:rsidP="009C1C56">
      <w:pPr>
        <w:pStyle w:val="Normal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Bursaries are only open to individual members. Institutional members cannot apply. </w:t>
      </w:r>
    </w:p>
    <w:p w14:paraId="3022CA47" w14:textId="77777777" w:rsidR="009C1C56" w:rsidRDefault="009C1C56" w:rsidP="009C1C56">
      <w:pPr>
        <w:rPr>
          <w:rFonts w:ascii="Times New Roman" w:hAnsi="Times New Roman" w:cs="Times New Roman"/>
        </w:rPr>
      </w:pPr>
    </w:p>
    <w:p w14:paraId="41B6D356" w14:textId="77777777" w:rsidR="009C1C56" w:rsidRDefault="009C1C56" w:rsidP="009C1C5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ALL bursaries are given at the discretion of the Committee and require proof of payment.</w:t>
      </w:r>
    </w:p>
    <w:p w14:paraId="1DD654C3" w14:textId="77777777" w:rsidR="009C1C56" w:rsidRDefault="009C1C56" w:rsidP="009C1C56">
      <w:pPr>
        <w:spacing w:after="240"/>
      </w:pPr>
    </w:p>
    <w:p w14:paraId="69A7C169" w14:textId="5BC2FD25" w:rsidR="002D6E35" w:rsidRDefault="009C1C56" w:rsidP="0006613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To apply, please complete the form below and return to: to </w:t>
      </w:r>
      <w:hyperlink r:id="rId7" w:history="1">
        <w:r>
          <w:rPr>
            <w:rStyle w:val="Hyperlink"/>
            <w:rFonts w:ascii="Arial" w:hAnsi="Arial" w:cs="Arial"/>
          </w:rPr>
          <w:t>bursaries@natsca.org</w:t>
        </w:r>
      </w:hyperlink>
      <w:r>
        <w:br/>
      </w:r>
    </w:p>
    <w:p w14:paraId="3789BB7E" w14:textId="399736EB" w:rsidR="009C1C56" w:rsidRDefault="009C1C56" w:rsidP="009C1C5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2395365F" wp14:editId="39E68682">
            <wp:extent cx="1927787" cy="1343025"/>
            <wp:effectExtent l="0" t="0" r="0" b="0"/>
            <wp:docPr id="889877420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10" cy="135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A93FC" w14:textId="77777777" w:rsidR="009C1C56" w:rsidRDefault="009C1C56" w:rsidP="009C1C56">
      <w:pPr>
        <w:spacing w:after="240"/>
      </w:pPr>
    </w:p>
    <w:p w14:paraId="773C01C3" w14:textId="77777777" w:rsidR="009C1C56" w:rsidRDefault="009C1C56" w:rsidP="009C1C5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Bursary application form</w:t>
      </w:r>
    </w:p>
    <w:p w14:paraId="541C802A" w14:textId="77777777" w:rsidR="009C1C56" w:rsidRDefault="009C1C56" w:rsidP="009C1C56"/>
    <w:tbl>
      <w:tblPr>
        <w:tblW w:w="9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8"/>
      </w:tblGrid>
      <w:tr w:rsidR="0006613D" w14:paraId="2A40B080" w14:textId="77777777" w:rsidTr="0006613D">
        <w:trPr>
          <w:trHeight w:val="9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D9B81" w14:textId="77777777" w:rsidR="0006613D" w:rsidRDefault="0006613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Name:</w:t>
            </w:r>
          </w:p>
        </w:tc>
      </w:tr>
      <w:tr w:rsidR="0006613D" w14:paraId="38F8B520" w14:textId="77777777" w:rsidTr="0006613D">
        <w:trPr>
          <w:trHeight w:val="9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E323" w14:textId="77777777" w:rsidR="0006613D" w:rsidRDefault="0006613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Address:</w:t>
            </w:r>
          </w:p>
        </w:tc>
      </w:tr>
      <w:tr w:rsidR="0006613D" w14:paraId="35179ECF" w14:textId="77777777" w:rsidTr="0006613D">
        <w:trPr>
          <w:trHeight w:val="9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6411" w14:textId="77777777" w:rsidR="0006613D" w:rsidRDefault="0006613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e-mail:</w:t>
            </w:r>
          </w:p>
        </w:tc>
      </w:tr>
      <w:tr w:rsidR="0006613D" w14:paraId="1DEF420F" w14:textId="77777777" w:rsidTr="0006613D">
        <w:trPr>
          <w:trHeight w:val="9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42D82" w14:textId="77777777" w:rsidR="0006613D" w:rsidRDefault="0006613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Date and details of conference or training event applying for support for:</w:t>
            </w:r>
          </w:p>
        </w:tc>
      </w:tr>
      <w:tr w:rsidR="0006613D" w14:paraId="011645AC" w14:textId="77777777" w:rsidTr="0006613D">
        <w:trPr>
          <w:trHeight w:val="1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0533" w14:textId="77777777" w:rsidR="0006613D" w:rsidRDefault="0006613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How would this bursary help you support natural science collections?</w:t>
            </w:r>
          </w:p>
          <w:p w14:paraId="0DC267DF" w14:textId="77777777" w:rsidR="0006613D" w:rsidRDefault="0006613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(100 words max)</w:t>
            </w:r>
          </w:p>
        </w:tc>
      </w:tr>
      <w:tr w:rsidR="0006613D" w14:paraId="58BD8D83" w14:textId="77777777" w:rsidTr="0006613D">
        <w:trPr>
          <w:trHeight w:val="39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B7EAC" w14:textId="77777777" w:rsidR="0006613D" w:rsidRDefault="0006613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How much are you applying for? Please give detailed breakdown.</w:t>
            </w:r>
          </w:p>
          <w:p w14:paraId="72B7663F" w14:textId="77777777" w:rsidR="0006613D" w:rsidRDefault="0006613D">
            <w:pPr>
              <w:spacing w:after="240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7AEACC07" w14:textId="77777777" w:rsidR="009C1C56" w:rsidRDefault="009C1C56" w:rsidP="009C1C56"/>
    <w:p w14:paraId="2671DAE1" w14:textId="0C4B2A39" w:rsidR="00A135CD" w:rsidRDefault="009C1C56" w:rsidP="0006613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Please return to: </w:t>
      </w:r>
      <w:hyperlink r:id="rId9" w:history="1">
        <w:r>
          <w:rPr>
            <w:rStyle w:val="Hyperlink"/>
            <w:rFonts w:ascii="Arial" w:hAnsi="Arial" w:cs="Arial"/>
          </w:rPr>
          <w:t>bursaries@natsca.org</w:t>
        </w:r>
      </w:hyperlink>
      <w:bookmarkStart w:id="1" w:name="_GoBack"/>
      <w:bookmarkEnd w:id="0"/>
      <w:bookmarkEnd w:id="1"/>
    </w:p>
    <w:sectPr w:rsidR="00A13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074"/>
    <w:multiLevelType w:val="multilevel"/>
    <w:tmpl w:val="061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B7C45"/>
    <w:multiLevelType w:val="multilevel"/>
    <w:tmpl w:val="88E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A798A"/>
    <w:multiLevelType w:val="multilevel"/>
    <w:tmpl w:val="ECBA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53AE7"/>
    <w:multiLevelType w:val="multilevel"/>
    <w:tmpl w:val="C19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15E23"/>
    <w:multiLevelType w:val="multilevel"/>
    <w:tmpl w:val="46FC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700A9"/>
    <w:multiLevelType w:val="multilevel"/>
    <w:tmpl w:val="15C6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0D48"/>
    <w:multiLevelType w:val="multilevel"/>
    <w:tmpl w:val="5E52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B4F68"/>
    <w:multiLevelType w:val="multilevel"/>
    <w:tmpl w:val="2AC4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91647"/>
    <w:multiLevelType w:val="multilevel"/>
    <w:tmpl w:val="9E4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B03FF"/>
    <w:multiLevelType w:val="multilevel"/>
    <w:tmpl w:val="E1FA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D399A"/>
    <w:multiLevelType w:val="hybridMultilevel"/>
    <w:tmpl w:val="FE14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F1091"/>
    <w:multiLevelType w:val="hybridMultilevel"/>
    <w:tmpl w:val="97BCA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42C7"/>
    <w:multiLevelType w:val="multilevel"/>
    <w:tmpl w:val="0D76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214CB"/>
    <w:multiLevelType w:val="multilevel"/>
    <w:tmpl w:val="C6A4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9E5ECC"/>
    <w:multiLevelType w:val="multilevel"/>
    <w:tmpl w:val="01D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4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  <w:lvlOverride w:ilvl="0">
      <w:lvl w:ilvl="0">
        <w:numFmt w:val="lowerRoman"/>
        <w:lvlText w:val="%1."/>
        <w:lvlJc w:val="right"/>
      </w:lvl>
    </w:lvlOverride>
  </w:num>
  <w:num w:numId="10">
    <w:abstractNumId w:val="12"/>
  </w:num>
  <w:num w:numId="11">
    <w:abstractNumId w:val="8"/>
  </w:num>
  <w:num w:numId="12">
    <w:abstractNumId w:val="13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9C"/>
    <w:rsid w:val="00016E6E"/>
    <w:rsid w:val="0006613D"/>
    <w:rsid w:val="00087603"/>
    <w:rsid w:val="00117F31"/>
    <w:rsid w:val="00182508"/>
    <w:rsid w:val="001D7F5B"/>
    <w:rsid w:val="002D6E35"/>
    <w:rsid w:val="00356D67"/>
    <w:rsid w:val="003F2856"/>
    <w:rsid w:val="00501750"/>
    <w:rsid w:val="005851A4"/>
    <w:rsid w:val="005C33A6"/>
    <w:rsid w:val="00682F21"/>
    <w:rsid w:val="006B4E2D"/>
    <w:rsid w:val="009B00B1"/>
    <w:rsid w:val="009C1C56"/>
    <w:rsid w:val="00A135CD"/>
    <w:rsid w:val="00C552B5"/>
    <w:rsid w:val="00CA202C"/>
    <w:rsid w:val="00CB629C"/>
    <w:rsid w:val="00D83406"/>
    <w:rsid w:val="00E72C6F"/>
    <w:rsid w:val="00F6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B14A"/>
  <w15:chartTrackingRefBased/>
  <w15:docId w15:val="{E8D1BC37-FECA-45CA-8716-8FFDDA93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CB629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B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3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40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bursaries@nats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rsaries@nats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Geraghty, Amy</dc:creator>
  <cp:keywords/>
  <dc:description/>
  <cp:lastModifiedBy>Glenn Roadley</cp:lastModifiedBy>
  <cp:revision>3</cp:revision>
  <dcterms:created xsi:type="dcterms:W3CDTF">2024-02-09T09:33:00Z</dcterms:created>
  <dcterms:modified xsi:type="dcterms:W3CDTF">2024-02-20T10:00:00Z</dcterms:modified>
</cp:coreProperties>
</file>