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Nominations for Trustees of the Natural Sciences Collections Association (NatSCA)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Nominations are being accepted for trustees of NatSCA to sit on the Committee. Elections will be held at the forthcoming AGM.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Any currently paid-up personal member of NatSCA is invited to stand for election.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Nominations for the committee, proposed and seconded by NatSCA members, should be made to Yvette Harvey, Secretary of NatSCA, at the address below by Tuesday 15th April 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Trustees will be expected to attend NatSCA committee meetings, be involved in decision making and assisting with the delivery of NatSCA’s mission.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before="0" w:lineRule="auto"/>
        <w:rPr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Elections will be held at the next NatSCA AGM at 1.30pm on Thursday 8th May, either in person or over Zoom.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Post: 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of Nominee: ………………………………………………………………………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 of Nominee: ……………………………………………………………………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Workplace of Nominee: ……………………………………………………………….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Proposed by: Name…………………………………Signature………………………………………...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Seconded by: 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…………………………………Signature………………………………………..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Please email back to:-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32"/>
            <w:szCs w:val="32"/>
            <w:u w:val="single"/>
            <w:rtl w:val="0"/>
          </w:rPr>
          <w:t xml:space="preserve">secretary@natsca.org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sectPr>
      <w:head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07161" cy="1201018"/>
          <wp:effectExtent b="0" l="0" r="0" t="0"/>
          <wp:docPr descr="C:\Users\pviscardi\AppData\Local\Microsoft\Windows\INetCache\Content.Word\natsca_logo_web.png" id="2" name="image1.png"/>
          <a:graphic>
            <a:graphicData uri="http://schemas.openxmlformats.org/drawingml/2006/picture">
              <pic:pic>
                <pic:nvPicPr>
                  <pic:cNvPr descr="C:\Users\pviscardi\AppData\Local\Microsoft\Windows\INetCache\Content.Word\natsca_logo_we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7161" cy="12010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bottom w:color="000000" w:space="1" w:sz="12" w:val="single"/>
      </w:pBdr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Registered Charity 1186918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2ED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 w:val="1"/>
    <w:rsid w:val="00722ED5"/>
    <w:pPr>
      <w:keepNext w:val="1"/>
      <w:outlineLvl w:val="0"/>
    </w:pPr>
    <w:rPr>
      <w:b w:val="1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026EE7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722ED5"/>
    <w:rPr>
      <w:rFonts w:ascii="Times New Roman" w:cs="Times New Roman" w:eastAsia="Times New Roman" w:hAnsi="Times New Roman"/>
      <w:b w:val="1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722ED5"/>
    <w:pPr>
      <w:spacing w:after="100" w:afterAutospacing="1" w:before="100" w:beforeAutospacing="1"/>
    </w:pPr>
    <w:rPr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026EE7"/>
    <w:rPr>
      <w:rFonts w:asciiTheme="majorHAnsi" w:cstheme="majorBidi" w:eastAsiaTheme="majorEastAsia" w:hAnsiTheme="majorHAnsi"/>
      <w:b w:val="1"/>
      <w:bCs w:val="1"/>
      <w:color w:val="4f81bd" w:themeColor="accent1"/>
      <w:sz w:val="20"/>
      <w:szCs w:val="20"/>
      <w:lang w:eastAsia="en-GB"/>
    </w:rPr>
  </w:style>
  <w:style w:type="character" w:styleId="titledate" w:customStyle="1">
    <w:name w:val="title_date"/>
    <w:basedOn w:val="DefaultParagraphFont"/>
    <w:rsid w:val="00026EE7"/>
  </w:style>
  <w:style w:type="character" w:styleId="Hyperlink">
    <w:name w:val="Hyperlink"/>
    <w:basedOn w:val="DefaultParagraphFont"/>
    <w:uiPriority w:val="99"/>
    <w:unhideWhenUsed w:val="1"/>
    <w:rsid w:val="00F04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37D7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37D70"/>
    <w:rPr>
      <w:rFonts w:ascii="Tahoma" w:cs="Tahoma" w:eastAsia="Times New Roman" w:hAnsi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6A1A3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1A39"/>
    <w:rPr>
      <w:rFonts w:ascii="Times New Roman" w:cs="Times New Roman" w:eastAsia="Times New Roman" w:hAnsi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6A1A3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1A39"/>
    <w:rPr>
      <w:rFonts w:ascii="Times New Roman" w:cs="Times New Roman" w:eastAsia="Times New Roman" w:hAnsi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34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34B73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34B73"/>
    <w:rPr>
      <w:rFonts w:ascii="Times New Roman" w:cs="Times New Roman" w:eastAsia="Times New Roman" w:hAnsi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34B7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34B73"/>
    <w:rPr>
      <w:rFonts w:ascii="Times New Roman" w:cs="Times New Roman" w:eastAsia="Times New Roman" w:hAnsi="Times New Roman"/>
      <w:b w:val="1"/>
      <w:bCs w:val="1"/>
      <w:sz w:val="20"/>
      <w:szCs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f9zek+YQjE+mlFyRjlDDmVK5w==">CgMxLjA4AHIhMU9FM2hRa2dkZkg1aU5xS2h6VkNDVExoTmZzbExSSjFK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2025-03-25T14:56:00Z</dcterms:created>
  <dc:creator>Paul Brown</dc:creator>
</cp:coreProperties>
</file>